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A6C38" w14:textId="0D382CF2" w:rsidR="004703E7" w:rsidRPr="004703E7" w:rsidRDefault="00E7515C" w:rsidP="004703E7">
      <w:pPr>
        <w:spacing w:after="0" w:line="240" w:lineRule="auto"/>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COUNCIL NEWS</w:t>
      </w:r>
    </w:p>
    <w:p w14:paraId="7AE65158" w14:textId="597C44E2" w:rsidR="004703E7" w:rsidRPr="004703E7" w:rsidRDefault="00BF62EE" w:rsidP="004703E7">
      <w:pPr>
        <w:spacing w:after="0" w:line="240" w:lineRule="auto"/>
        <w:jc w:val="center"/>
        <w:rPr>
          <w:rFonts w:ascii="Times New Roman" w:hAnsi="Times New Roman" w:cs="Times New Roman"/>
          <w:b/>
          <w:bCs/>
          <w:sz w:val="32"/>
          <w:szCs w:val="32"/>
          <w:lang w:val="en-US"/>
        </w:rPr>
      </w:pPr>
      <w:r>
        <w:rPr>
          <w:rFonts w:ascii="Times New Roman" w:hAnsi="Times New Roman" w:cs="Times New Roman"/>
          <w:b/>
          <w:bCs/>
          <w:sz w:val="32"/>
          <w:szCs w:val="32"/>
          <w:lang w:val="en-US"/>
        </w:rPr>
        <w:t>MA</w:t>
      </w:r>
      <w:r w:rsidR="00B37D5D">
        <w:rPr>
          <w:rFonts w:ascii="Times New Roman" w:hAnsi="Times New Roman" w:cs="Times New Roman"/>
          <w:b/>
          <w:bCs/>
          <w:sz w:val="32"/>
          <w:szCs w:val="32"/>
          <w:lang w:val="en-US"/>
        </w:rPr>
        <w:t xml:space="preserve">Y </w:t>
      </w:r>
      <w:r w:rsidR="004703E7" w:rsidRPr="004703E7">
        <w:rPr>
          <w:rFonts w:ascii="Times New Roman" w:hAnsi="Times New Roman" w:cs="Times New Roman"/>
          <w:b/>
          <w:bCs/>
          <w:sz w:val="32"/>
          <w:szCs w:val="32"/>
          <w:lang w:val="en-US"/>
        </w:rPr>
        <w:t>2023</w:t>
      </w:r>
    </w:p>
    <w:p w14:paraId="0C04EB0B" w14:textId="0B0D8061" w:rsidR="004703E7" w:rsidRPr="001456C8" w:rsidRDefault="004703E7" w:rsidP="001456C8">
      <w:pPr>
        <w:pStyle w:val="NoSpacing"/>
        <w:rPr>
          <w:rFonts w:ascii="Times New Roman" w:hAnsi="Times New Roman" w:cs="Times New Roman"/>
          <w:sz w:val="24"/>
          <w:szCs w:val="24"/>
          <w:lang w:eastAsia="en-GB"/>
        </w:rPr>
      </w:pPr>
    </w:p>
    <w:p w14:paraId="2002AD0E" w14:textId="21B5C52F" w:rsidR="00BF62EE" w:rsidRPr="001456C8" w:rsidRDefault="00BF62EE" w:rsidP="001456C8">
      <w:pPr>
        <w:pStyle w:val="NoSpacing"/>
        <w:rPr>
          <w:rFonts w:ascii="Times New Roman" w:hAnsi="Times New Roman" w:cs="Times New Roman"/>
          <w:b/>
          <w:bCs/>
          <w:sz w:val="24"/>
          <w:szCs w:val="24"/>
          <w:lang w:eastAsia="en-GB"/>
        </w:rPr>
      </w:pPr>
    </w:p>
    <w:p w14:paraId="1E3F8438" w14:textId="77777777" w:rsidR="001456C8" w:rsidRPr="001456C8" w:rsidRDefault="001456C8" w:rsidP="001456C8">
      <w:pPr>
        <w:pStyle w:val="NoSpacing"/>
        <w:rPr>
          <w:rFonts w:ascii="Times New Roman" w:eastAsia="Calibri" w:hAnsi="Times New Roman" w:cs="Times New Roman"/>
          <w:b/>
          <w:bCs/>
          <w:color w:val="000000"/>
          <w:sz w:val="24"/>
          <w:szCs w:val="24"/>
        </w:rPr>
      </w:pPr>
      <w:r w:rsidRPr="001456C8">
        <w:rPr>
          <w:rFonts w:ascii="Times New Roman" w:eastAsia="Calibri" w:hAnsi="Times New Roman" w:cs="Times New Roman"/>
          <w:b/>
          <w:bCs/>
          <w:color w:val="000000"/>
          <w:sz w:val="24"/>
          <w:szCs w:val="24"/>
        </w:rPr>
        <w:t>Avoiding Bank Holiday Chaos!</w:t>
      </w:r>
    </w:p>
    <w:p w14:paraId="05C00B4D" w14:textId="5D53F6EC" w:rsidR="001456C8" w:rsidRPr="001456C8" w:rsidRDefault="001456C8" w:rsidP="001456C8">
      <w:pPr>
        <w:pStyle w:val="NoSpacing"/>
        <w:rPr>
          <w:rFonts w:ascii="Times New Roman" w:eastAsia="Calibri" w:hAnsi="Times New Roman" w:cs="Times New Roman"/>
          <w:color w:val="000000"/>
          <w:sz w:val="24"/>
          <w:szCs w:val="24"/>
        </w:rPr>
      </w:pPr>
      <w:r w:rsidRPr="001456C8">
        <w:rPr>
          <w:rFonts w:ascii="Times New Roman" w:eastAsia="Calibri" w:hAnsi="Times New Roman" w:cs="Times New Roman"/>
          <w:color w:val="000000"/>
          <w:sz w:val="24"/>
          <w:szCs w:val="24"/>
        </w:rPr>
        <w:t xml:space="preserve">Most </w:t>
      </w:r>
      <w:r w:rsidR="00BE3E8A">
        <w:rPr>
          <w:rFonts w:ascii="Times New Roman" w:eastAsia="Calibri" w:hAnsi="Times New Roman" w:cs="Times New Roman"/>
          <w:color w:val="000000"/>
          <w:sz w:val="24"/>
          <w:szCs w:val="24"/>
        </w:rPr>
        <w:t>Councils</w:t>
      </w:r>
      <w:r w:rsidRPr="001456C8">
        <w:rPr>
          <w:rFonts w:ascii="Times New Roman" w:eastAsia="Calibri" w:hAnsi="Times New Roman" w:cs="Times New Roman"/>
          <w:color w:val="000000"/>
          <w:sz w:val="24"/>
          <w:szCs w:val="24"/>
        </w:rPr>
        <w:t xml:space="preserve"> are now probably aware that there are 10 Bank Holidays in 2023/24, due to the Coronation on the 8</w:t>
      </w:r>
      <w:r w:rsidRPr="001456C8">
        <w:rPr>
          <w:rFonts w:ascii="Times New Roman" w:eastAsia="Calibri" w:hAnsi="Times New Roman" w:cs="Times New Roman"/>
          <w:color w:val="000000"/>
          <w:sz w:val="24"/>
          <w:szCs w:val="24"/>
          <w:vertAlign w:val="superscript"/>
        </w:rPr>
        <w:t>th</w:t>
      </w:r>
      <w:r w:rsidRPr="001456C8">
        <w:rPr>
          <w:rFonts w:ascii="Times New Roman" w:eastAsia="Calibri" w:hAnsi="Times New Roman" w:cs="Times New Roman"/>
          <w:color w:val="000000"/>
          <w:sz w:val="24"/>
          <w:szCs w:val="24"/>
        </w:rPr>
        <w:t xml:space="preserve"> May and Good Friday falling on the </w:t>
      </w:r>
      <w:proofErr w:type="gramStart"/>
      <w:r w:rsidRPr="001456C8">
        <w:rPr>
          <w:rFonts w:ascii="Times New Roman" w:eastAsia="Calibri" w:hAnsi="Times New Roman" w:cs="Times New Roman"/>
          <w:color w:val="000000"/>
          <w:sz w:val="24"/>
          <w:szCs w:val="24"/>
        </w:rPr>
        <w:t>29</w:t>
      </w:r>
      <w:r w:rsidRPr="001456C8">
        <w:rPr>
          <w:rFonts w:ascii="Times New Roman" w:eastAsia="Calibri" w:hAnsi="Times New Roman" w:cs="Times New Roman"/>
          <w:color w:val="000000"/>
          <w:sz w:val="24"/>
          <w:szCs w:val="24"/>
          <w:vertAlign w:val="superscript"/>
        </w:rPr>
        <w:t>th</w:t>
      </w:r>
      <w:proofErr w:type="gramEnd"/>
      <w:r w:rsidRPr="001456C8">
        <w:rPr>
          <w:rFonts w:ascii="Times New Roman" w:eastAsia="Calibri" w:hAnsi="Times New Roman" w:cs="Times New Roman"/>
          <w:color w:val="000000"/>
          <w:sz w:val="24"/>
          <w:szCs w:val="24"/>
        </w:rPr>
        <w:t xml:space="preserve"> March 2024, but only 7 Bank Holidays in 2024/25.</w:t>
      </w:r>
    </w:p>
    <w:p w14:paraId="337E29DE" w14:textId="77777777" w:rsidR="001456C8" w:rsidRPr="001456C8" w:rsidRDefault="001456C8" w:rsidP="001456C8">
      <w:pPr>
        <w:pStyle w:val="NoSpacing"/>
        <w:rPr>
          <w:rFonts w:ascii="Times New Roman" w:eastAsia="Calibri" w:hAnsi="Times New Roman" w:cs="Times New Roman"/>
          <w:color w:val="000000"/>
          <w:sz w:val="24"/>
          <w:szCs w:val="24"/>
        </w:rPr>
      </w:pPr>
    </w:p>
    <w:p w14:paraId="5330636A" w14:textId="77777777" w:rsidR="00DA2CC6" w:rsidRDefault="00BE3E8A" w:rsidP="001456C8">
      <w:pPr>
        <w:pStyle w:val="No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Council</w:t>
      </w:r>
      <w:r w:rsidR="001456C8" w:rsidRPr="001456C8">
        <w:rPr>
          <w:rFonts w:ascii="Times New Roman" w:eastAsia="Calibri" w:hAnsi="Times New Roman" w:cs="Times New Roman"/>
          <w:color w:val="000000"/>
          <w:sz w:val="24"/>
          <w:szCs w:val="24"/>
        </w:rPr>
        <w:t xml:space="preserve">s will need to check what their Employment Contracts say in terms of Bank Holiday entitlement to address any potential confusion.  </w:t>
      </w:r>
      <w:r w:rsidR="00DA2CC6">
        <w:rPr>
          <w:rFonts w:ascii="Times New Roman" w:eastAsia="Calibri" w:hAnsi="Times New Roman" w:cs="Times New Roman"/>
          <w:color w:val="000000"/>
          <w:sz w:val="24"/>
          <w:szCs w:val="24"/>
        </w:rPr>
        <w:t>There are two common options:</w:t>
      </w:r>
    </w:p>
    <w:p w14:paraId="207B8403" w14:textId="77777777" w:rsidR="00DA2CC6" w:rsidRDefault="00DA2CC6" w:rsidP="001456C8">
      <w:pPr>
        <w:pStyle w:val="NoSpacing"/>
        <w:rPr>
          <w:rFonts w:ascii="Times New Roman" w:eastAsia="Calibri" w:hAnsi="Times New Roman" w:cs="Times New Roman"/>
          <w:color w:val="000000"/>
          <w:sz w:val="24"/>
          <w:szCs w:val="24"/>
        </w:rPr>
      </w:pPr>
    </w:p>
    <w:p w14:paraId="3129A131" w14:textId="14E9FC94" w:rsidR="00BE3E8A" w:rsidRDefault="00DA2CC6" w:rsidP="001456C8">
      <w:pPr>
        <w:pStyle w:val="NoSpacing"/>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1</w:t>
      </w:r>
      <w:r>
        <w:rPr>
          <w:rFonts w:ascii="Times New Roman" w:eastAsia="Calibri" w:hAnsi="Times New Roman" w:cs="Times New Roman"/>
          <w:color w:val="000000"/>
          <w:sz w:val="24"/>
          <w:szCs w:val="24"/>
        </w:rPr>
        <w:tab/>
      </w:r>
      <w:r w:rsidR="00BE3E8A">
        <w:rPr>
          <w:rFonts w:ascii="Times New Roman" w:eastAsia="Calibri" w:hAnsi="Times New Roman" w:cs="Times New Roman"/>
          <w:color w:val="000000"/>
          <w:sz w:val="24"/>
          <w:szCs w:val="24"/>
        </w:rPr>
        <w:t>The NALC template states as follows:</w:t>
      </w:r>
    </w:p>
    <w:p w14:paraId="6481846E" w14:textId="77777777" w:rsidR="00BE3E8A" w:rsidRDefault="00BE3E8A" w:rsidP="001456C8">
      <w:pPr>
        <w:pStyle w:val="NoSpacing"/>
        <w:rPr>
          <w:rFonts w:ascii="Times New Roman" w:eastAsia="Calibri" w:hAnsi="Times New Roman" w:cs="Times New Roman"/>
          <w:color w:val="000000"/>
          <w:sz w:val="24"/>
          <w:szCs w:val="24"/>
        </w:rPr>
      </w:pPr>
    </w:p>
    <w:p w14:paraId="71AD0B5E" w14:textId="6C842510" w:rsidR="00BE3E8A" w:rsidRPr="00BE3E8A" w:rsidRDefault="00BE3E8A" w:rsidP="00DA2CC6">
      <w:pPr>
        <w:keepNext/>
        <w:keepLines/>
        <w:widowControl w:val="0"/>
        <w:tabs>
          <w:tab w:val="left" w:pos="1701"/>
        </w:tabs>
        <w:spacing w:line="480" w:lineRule="auto"/>
        <w:ind w:left="720"/>
        <w:jc w:val="both"/>
        <w:rPr>
          <w:rFonts w:ascii="Arial" w:hAnsi="Arial" w:cs="Arial"/>
          <w:i/>
          <w:iCs/>
          <w:snapToGrid w:val="0"/>
        </w:rPr>
      </w:pPr>
      <w:r w:rsidRPr="00BE3E8A">
        <w:rPr>
          <w:rFonts w:ascii="Arial" w:hAnsi="Arial" w:cs="Arial"/>
          <w:i/>
          <w:iCs/>
          <w:snapToGrid w:val="0"/>
        </w:rPr>
        <w:t>You are entitled, in addition to the normal bank and public holidays, to 2</w:t>
      </w:r>
      <w:r w:rsidRPr="00BE3E8A">
        <w:rPr>
          <w:rFonts w:ascii="Arial" w:hAnsi="Arial" w:cs="Arial"/>
          <w:i/>
          <w:iCs/>
          <w:snapToGrid w:val="0"/>
        </w:rPr>
        <w:t>3</w:t>
      </w:r>
      <w:r w:rsidRPr="00BE3E8A">
        <w:rPr>
          <w:rFonts w:ascii="Arial" w:hAnsi="Arial" w:cs="Arial"/>
          <w:i/>
          <w:iCs/>
          <w:snapToGrid w:val="0"/>
        </w:rPr>
        <w:t xml:space="preserve"> working days’ leave in each leave year (pro rata for part time employees</w:t>
      </w:r>
      <w:r w:rsidRPr="00B37D5D">
        <w:rPr>
          <w:rFonts w:ascii="Arial" w:hAnsi="Arial" w:cs="Arial"/>
          <w:i/>
          <w:iCs/>
          <w:snapToGrid w:val="0"/>
        </w:rPr>
        <w:t xml:space="preserve">). </w:t>
      </w:r>
      <w:r w:rsidR="00B37D5D" w:rsidRPr="00B37D5D">
        <w:rPr>
          <w:rFonts w:ascii="Arial" w:hAnsi="Arial" w:cs="Arial"/>
          <w:i/>
          <w:iCs/>
          <w:snapToGrid w:val="0"/>
        </w:rPr>
        <w:t>In addition to normal bank and public holidays, you will be entitled to two extra statutory days.</w:t>
      </w:r>
    </w:p>
    <w:p w14:paraId="571F8668" w14:textId="04D3D778" w:rsidR="00BE3E8A" w:rsidRDefault="00BE3E8A" w:rsidP="00DA2CC6">
      <w:pPr>
        <w:pStyle w:val="NoSpacing"/>
        <w:ind w:left="7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Although some may question </w:t>
      </w:r>
      <w:proofErr w:type="gramStart"/>
      <w:r>
        <w:rPr>
          <w:rFonts w:ascii="Times New Roman" w:eastAsia="Calibri" w:hAnsi="Times New Roman" w:cs="Times New Roman"/>
          <w:color w:val="000000"/>
          <w:sz w:val="24"/>
          <w:szCs w:val="24"/>
        </w:rPr>
        <w:t>whether or not</w:t>
      </w:r>
      <w:proofErr w:type="gramEnd"/>
      <w:r>
        <w:rPr>
          <w:rFonts w:ascii="Times New Roman" w:eastAsia="Calibri" w:hAnsi="Times New Roman" w:cs="Times New Roman"/>
          <w:color w:val="000000"/>
          <w:sz w:val="24"/>
          <w:szCs w:val="24"/>
        </w:rPr>
        <w:t xml:space="preserve"> the Coronation Bank Holiday on the 8</w:t>
      </w:r>
      <w:r w:rsidRPr="00BE3E8A">
        <w:rPr>
          <w:rFonts w:ascii="Times New Roman" w:eastAsia="Calibri" w:hAnsi="Times New Roman" w:cs="Times New Roman"/>
          <w:color w:val="000000"/>
          <w:sz w:val="24"/>
          <w:szCs w:val="24"/>
          <w:vertAlign w:val="superscript"/>
        </w:rPr>
        <w:t>th</w:t>
      </w:r>
      <w:r>
        <w:rPr>
          <w:rFonts w:ascii="Times New Roman" w:eastAsia="Calibri" w:hAnsi="Times New Roman" w:cs="Times New Roman"/>
          <w:color w:val="000000"/>
          <w:sz w:val="24"/>
          <w:szCs w:val="24"/>
        </w:rPr>
        <w:t xml:space="preserve"> May fits the definition of a ‘normal’ Bank Holiday, most Council</w:t>
      </w:r>
      <w:r w:rsidR="00DA2CC6">
        <w:rPr>
          <w:rFonts w:ascii="Times New Roman" w:eastAsia="Calibri" w:hAnsi="Times New Roman" w:cs="Times New Roman"/>
          <w:color w:val="000000"/>
          <w:sz w:val="24"/>
          <w:szCs w:val="24"/>
        </w:rPr>
        <w:t>s</w:t>
      </w:r>
      <w:r>
        <w:rPr>
          <w:rFonts w:ascii="Times New Roman" w:eastAsia="Calibri" w:hAnsi="Times New Roman" w:cs="Times New Roman"/>
          <w:color w:val="000000"/>
          <w:sz w:val="24"/>
          <w:szCs w:val="24"/>
        </w:rPr>
        <w:t xml:space="preserve"> are treating them all the same and will expect to be closed on this date. </w:t>
      </w:r>
    </w:p>
    <w:p w14:paraId="2B476318" w14:textId="77777777" w:rsidR="00BE3E8A" w:rsidRDefault="00BE3E8A" w:rsidP="001456C8">
      <w:pPr>
        <w:pStyle w:val="NoSpacing"/>
        <w:rPr>
          <w:rFonts w:ascii="Times New Roman" w:eastAsia="Calibri" w:hAnsi="Times New Roman" w:cs="Times New Roman"/>
          <w:color w:val="000000"/>
          <w:sz w:val="24"/>
          <w:szCs w:val="24"/>
        </w:rPr>
      </w:pPr>
    </w:p>
    <w:p w14:paraId="68713B11" w14:textId="7AB5A826" w:rsidR="00BE3E8A" w:rsidRDefault="00BE3E8A" w:rsidP="00DA2CC6">
      <w:pPr>
        <w:pStyle w:val="NoSpacing"/>
        <w:ind w:left="7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This means that the </w:t>
      </w:r>
      <w:proofErr w:type="gramStart"/>
      <w:r>
        <w:rPr>
          <w:rFonts w:ascii="Times New Roman" w:eastAsia="Calibri" w:hAnsi="Times New Roman" w:cs="Times New Roman"/>
          <w:color w:val="000000"/>
          <w:sz w:val="24"/>
          <w:szCs w:val="24"/>
        </w:rPr>
        <w:t>Full Time</w:t>
      </w:r>
      <w:proofErr w:type="gramEnd"/>
      <w:r>
        <w:rPr>
          <w:rFonts w:ascii="Times New Roman" w:eastAsia="Calibri" w:hAnsi="Times New Roman" w:cs="Times New Roman"/>
          <w:color w:val="000000"/>
          <w:sz w:val="24"/>
          <w:szCs w:val="24"/>
        </w:rPr>
        <w:t xml:space="preserve"> holiday entitlement for 2023/24 will be 23 days plus 10 Bank Holidays, plus the 2 statutory days, which amounts to 35 days, or 7 weeks. </w:t>
      </w:r>
    </w:p>
    <w:p w14:paraId="01BF3500" w14:textId="77777777" w:rsidR="00BE3E8A" w:rsidRDefault="00BE3E8A" w:rsidP="001456C8">
      <w:pPr>
        <w:pStyle w:val="NoSpacing"/>
        <w:rPr>
          <w:rFonts w:ascii="Times New Roman" w:eastAsia="Calibri" w:hAnsi="Times New Roman" w:cs="Times New Roman"/>
          <w:color w:val="000000"/>
          <w:sz w:val="24"/>
          <w:szCs w:val="24"/>
        </w:rPr>
      </w:pPr>
    </w:p>
    <w:p w14:paraId="557E8479" w14:textId="3CE6FC85" w:rsidR="00BE3E8A" w:rsidRDefault="00DA2CC6" w:rsidP="00DA2CC6">
      <w:pPr>
        <w:pStyle w:val="NoSpacing"/>
        <w:ind w:left="720"/>
        <w:rPr>
          <w:rFonts w:ascii="Times New Roman" w:eastAsia="Calibri" w:hAnsi="Times New Roman" w:cs="Times New Roman"/>
          <w:color w:val="000000"/>
          <w:sz w:val="24"/>
          <w:szCs w:val="24"/>
        </w:rPr>
      </w:pPr>
      <w:proofErr w:type="gramStart"/>
      <w:r>
        <w:rPr>
          <w:rFonts w:ascii="Times New Roman" w:eastAsia="Calibri" w:hAnsi="Times New Roman" w:cs="Times New Roman"/>
          <w:color w:val="000000"/>
          <w:sz w:val="24"/>
          <w:szCs w:val="24"/>
        </w:rPr>
        <w:t>So</w:t>
      </w:r>
      <w:proofErr w:type="gramEnd"/>
      <w:r>
        <w:rPr>
          <w:rFonts w:ascii="Times New Roman" w:eastAsia="Calibri" w:hAnsi="Times New Roman" w:cs="Times New Roman"/>
          <w:color w:val="000000"/>
          <w:sz w:val="24"/>
          <w:szCs w:val="24"/>
        </w:rPr>
        <w:t xml:space="preserve"> what happens in </w:t>
      </w:r>
      <w:r w:rsidR="00BE3E8A">
        <w:rPr>
          <w:rFonts w:ascii="Times New Roman" w:eastAsia="Calibri" w:hAnsi="Times New Roman" w:cs="Times New Roman"/>
          <w:color w:val="000000"/>
          <w:sz w:val="24"/>
          <w:szCs w:val="24"/>
        </w:rPr>
        <w:t>2024/25</w:t>
      </w:r>
      <w:r>
        <w:rPr>
          <w:rFonts w:ascii="Times New Roman" w:eastAsia="Calibri" w:hAnsi="Times New Roman" w:cs="Times New Roman"/>
          <w:color w:val="000000"/>
          <w:sz w:val="24"/>
          <w:szCs w:val="24"/>
        </w:rPr>
        <w:t>?</w:t>
      </w:r>
      <w:r w:rsidR="00BE3E8A">
        <w:rPr>
          <w:rFonts w:ascii="Times New Roman" w:eastAsia="Calibri" w:hAnsi="Times New Roman" w:cs="Times New Roman"/>
          <w:color w:val="000000"/>
          <w:sz w:val="24"/>
          <w:szCs w:val="24"/>
        </w:rPr>
        <w:t xml:space="preserve"> Full Time entitlement would be </w:t>
      </w:r>
      <w:r w:rsidR="00BE3E8A">
        <w:rPr>
          <w:rFonts w:ascii="Times New Roman" w:eastAsia="Calibri" w:hAnsi="Times New Roman" w:cs="Times New Roman"/>
          <w:color w:val="000000"/>
          <w:sz w:val="24"/>
          <w:szCs w:val="24"/>
        </w:rPr>
        <w:t xml:space="preserve">23 days plus </w:t>
      </w:r>
      <w:r w:rsidR="00BE3E8A">
        <w:rPr>
          <w:rFonts w:ascii="Times New Roman" w:eastAsia="Calibri" w:hAnsi="Times New Roman" w:cs="Times New Roman"/>
          <w:color w:val="000000"/>
          <w:sz w:val="24"/>
          <w:szCs w:val="24"/>
        </w:rPr>
        <w:t>7</w:t>
      </w:r>
      <w:r w:rsidR="00BE3E8A">
        <w:rPr>
          <w:rFonts w:ascii="Times New Roman" w:eastAsia="Calibri" w:hAnsi="Times New Roman" w:cs="Times New Roman"/>
          <w:color w:val="000000"/>
          <w:sz w:val="24"/>
          <w:szCs w:val="24"/>
        </w:rPr>
        <w:t xml:space="preserve"> Bank Holidays, plus the 2 statutory days, which amounts to 3</w:t>
      </w:r>
      <w:r w:rsidR="00BE3E8A">
        <w:rPr>
          <w:rFonts w:ascii="Times New Roman" w:eastAsia="Calibri" w:hAnsi="Times New Roman" w:cs="Times New Roman"/>
          <w:color w:val="000000"/>
          <w:sz w:val="24"/>
          <w:szCs w:val="24"/>
        </w:rPr>
        <w:t>2</w:t>
      </w:r>
      <w:r w:rsidR="00BE3E8A">
        <w:rPr>
          <w:rFonts w:ascii="Times New Roman" w:eastAsia="Calibri" w:hAnsi="Times New Roman" w:cs="Times New Roman"/>
          <w:color w:val="000000"/>
          <w:sz w:val="24"/>
          <w:szCs w:val="24"/>
        </w:rPr>
        <w:t xml:space="preserve"> days, or </w:t>
      </w:r>
      <w:r w:rsidR="00BE3E8A">
        <w:rPr>
          <w:rFonts w:ascii="Times New Roman" w:eastAsia="Calibri" w:hAnsi="Times New Roman" w:cs="Times New Roman"/>
          <w:color w:val="000000"/>
          <w:sz w:val="24"/>
          <w:szCs w:val="24"/>
        </w:rPr>
        <w:t>6.4</w:t>
      </w:r>
      <w:r w:rsidR="00BE3E8A">
        <w:rPr>
          <w:rFonts w:ascii="Times New Roman" w:eastAsia="Calibri" w:hAnsi="Times New Roman" w:cs="Times New Roman"/>
          <w:color w:val="000000"/>
          <w:sz w:val="24"/>
          <w:szCs w:val="24"/>
        </w:rPr>
        <w:t xml:space="preserve"> weeks.</w:t>
      </w:r>
      <w:r>
        <w:rPr>
          <w:rFonts w:ascii="Times New Roman" w:eastAsia="Calibri" w:hAnsi="Times New Roman" w:cs="Times New Roman"/>
          <w:color w:val="000000"/>
          <w:sz w:val="24"/>
          <w:szCs w:val="24"/>
        </w:rPr>
        <w:t xml:space="preserve"> Although</w:t>
      </w:r>
      <w:r w:rsidR="00BE3E8A">
        <w:rPr>
          <w:rFonts w:ascii="Times New Roman" w:eastAsia="Calibri" w:hAnsi="Times New Roman" w:cs="Times New Roman"/>
          <w:color w:val="000000"/>
          <w:sz w:val="24"/>
          <w:szCs w:val="24"/>
        </w:rPr>
        <w:t xml:space="preserve"> there are three less days in 2024/25 however this is still within the contractual entitlement, and above the statutory minimum provided by the Working Time Regulations.</w:t>
      </w:r>
    </w:p>
    <w:p w14:paraId="50C7CF65" w14:textId="77777777" w:rsidR="00BE3E8A" w:rsidRDefault="00BE3E8A" w:rsidP="001456C8">
      <w:pPr>
        <w:pStyle w:val="NoSpacing"/>
        <w:rPr>
          <w:rFonts w:ascii="Times New Roman" w:eastAsia="Calibri" w:hAnsi="Times New Roman" w:cs="Times New Roman"/>
          <w:color w:val="000000"/>
          <w:sz w:val="24"/>
          <w:szCs w:val="24"/>
        </w:rPr>
      </w:pPr>
    </w:p>
    <w:p w14:paraId="72A9D473" w14:textId="4390FE17" w:rsidR="00B37D5D" w:rsidRDefault="00DA2CC6" w:rsidP="00DA2CC6">
      <w:pPr>
        <w:pStyle w:val="NoSpacing"/>
        <w:ind w:left="720" w:hanging="7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2</w:t>
      </w:r>
      <w:r>
        <w:rPr>
          <w:rFonts w:ascii="Times New Roman" w:eastAsia="Calibri" w:hAnsi="Times New Roman" w:cs="Times New Roman"/>
          <w:color w:val="000000"/>
          <w:sz w:val="24"/>
          <w:szCs w:val="24"/>
        </w:rPr>
        <w:tab/>
        <w:t>Some Councils have Employment Contracts that</w:t>
      </w:r>
      <w:r w:rsidR="00BE3E8A">
        <w:rPr>
          <w:rFonts w:ascii="Times New Roman" w:eastAsia="Calibri" w:hAnsi="Times New Roman" w:cs="Times New Roman"/>
          <w:color w:val="000000"/>
          <w:sz w:val="24"/>
          <w:szCs w:val="24"/>
        </w:rPr>
        <w:t xml:space="preserve"> </w:t>
      </w:r>
      <w:r w:rsidR="001456C8" w:rsidRPr="001456C8">
        <w:rPr>
          <w:rFonts w:ascii="Times New Roman" w:eastAsia="Calibri" w:hAnsi="Times New Roman" w:cs="Times New Roman"/>
          <w:color w:val="000000"/>
          <w:sz w:val="24"/>
          <w:szCs w:val="24"/>
        </w:rPr>
        <w:t xml:space="preserve">state </w:t>
      </w:r>
      <w:r w:rsidR="00BE3E8A">
        <w:rPr>
          <w:rFonts w:ascii="Times New Roman" w:eastAsia="Calibri" w:hAnsi="Times New Roman" w:cs="Times New Roman"/>
          <w:color w:val="000000"/>
          <w:sz w:val="24"/>
          <w:szCs w:val="24"/>
        </w:rPr>
        <w:t xml:space="preserve">Employees are </w:t>
      </w:r>
      <w:r w:rsidR="001456C8" w:rsidRPr="001456C8">
        <w:rPr>
          <w:rFonts w:ascii="Times New Roman" w:eastAsia="Calibri" w:hAnsi="Times New Roman" w:cs="Times New Roman"/>
          <w:color w:val="000000"/>
          <w:sz w:val="24"/>
          <w:szCs w:val="24"/>
        </w:rPr>
        <w:t xml:space="preserve">only </w:t>
      </w:r>
      <w:r w:rsidR="00BE3E8A">
        <w:rPr>
          <w:rFonts w:ascii="Times New Roman" w:eastAsia="Calibri" w:hAnsi="Times New Roman" w:cs="Times New Roman"/>
          <w:color w:val="000000"/>
          <w:sz w:val="24"/>
          <w:szCs w:val="24"/>
        </w:rPr>
        <w:t>entitled to</w:t>
      </w:r>
      <w:r w:rsidR="001456C8" w:rsidRPr="001456C8">
        <w:rPr>
          <w:rFonts w:ascii="Times New Roman" w:eastAsia="Calibri" w:hAnsi="Times New Roman" w:cs="Times New Roman"/>
          <w:color w:val="000000"/>
          <w:sz w:val="24"/>
          <w:szCs w:val="24"/>
        </w:rPr>
        <w:t xml:space="preserve"> 8 Bank Holidays per annum.</w:t>
      </w:r>
      <w:r w:rsidR="00BE3E8A">
        <w:rPr>
          <w:rFonts w:ascii="Times New Roman" w:eastAsia="Calibri" w:hAnsi="Times New Roman" w:cs="Times New Roman"/>
          <w:color w:val="000000"/>
          <w:sz w:val="24"/>
          <w:szCs w:val="24"/>
        </w:rPr>
        <w:t xml:space="preserve">  </w:t>
      </w:r>
      <w:r w:rsidR="00B37D5D">
        <w:rPr>
          <w:rFonts w:ascii="Times New Roman" w:eastAsia="Calibri" w:hAnsi="Times New Roman" w:cs="Times New Roman"/>
          <w:color w:val="000000"/>
          <w:sz w:val="24"/>
          <w:szCs w:val="24"/>
        </w:rPr>
        <w:t>There contracts may say something along the following lines:</w:t>
      </w:r>
    </w:p>
    <w:p w14:paraId="06D9B136" w14:textId="77777777" w:rsidR="00B37D5D" w:rsidRDefault="00B37D5D" w:rsidP="001456C8">
      <w:pPr>
        <w:pStyle w:val="NoSpacing"/>
        <w:rPr>
          <w:rFonts w:ascii="Times New Roman" w:eastAsia="Calibri" w:hAnsi="Times New Roman" w:cs="Times New Roman"/>
          <w:color w:val="000000"/>
          <w:sz w:val="24"/>
          <w:szCs w:val="24"/>
        </w:rPr>
      </w:pPr>
    </w:p>
    <w:p w14:paraId="73D08597" w14:textId="42298562" w:rsidR="00B37D5D" w:rsidRPr="00B37D5D" w:rsidRDefault="00B37D5D" w:rsidP="00DA2CC6">
      <w:pPr>
        <w:keepNext/>
        <w:keepLines/>
        <w:widowControl w:val="0"/>
        <w:tabs>
          <w:tab w:val="left" w:pos="1701"/>
        </w:tabs>
        <w:spacing w:line="480" w:lineRule="auto"/>
        <w:ind w:left="720"/>
        <w:jc w:val="both"/>
        <w:rPr>
          <w:rFonts w:ascii="Arial" w:hAnsi="Arial" w:cs="Arial"/>
          <w:i/>
          <w:iCs/>
          <w:snapToGrid w:val="0"/>
        </w:rPr>
      </w:pPr>
      <w:r w:rsidRPr="00B37D5D">
        <w:rPr>
          <w:rFonts w:ascii="Arial" w:hAnsi="Arial" w:cs="Arial"/>
          <w:i/>
          <w:iCs/>
          <w:snapToGrid w:val="0"/>
        </w:rPr>
        <w:t>You are entitled</w:t>
      </w:r>
      <w:r w:rsidRPr="00B37D5D">
        <w:rPr>
          <w:rFonts w:ascii="Arial" w:hAnsi="Arial" w:cs="Arial"/>
          <w:i/>
          <w:iCs/>
          <w:snapToGrid w:val="0"/>
        </w:rPr>
        <w:t xml:space="preserve"> </w:t>
      </w:r>
      <w:r w:rsidRPr="00B37D5D">
        <w:rPr>
          <w:rFonts w:ascii="Arial" w:hAnsi="Arial" w:cs="Arial"/>
          <w:i/>
          <w:iCs/>
          <w:snapToGrid w:val="0"/>
        </w:rPr>
        <w:t xml:space="preserve">to </w:t>
      </w:r>
      <w:r w:rsidRPr="00B37D5D">
        <w:rPr>
          <w:rFonts w:ascii="Arial" w:hAnsi="Arial" w:cs="Arial"/>
          <w:i/>
          <w:iCs/>
          <w:snapToGrid w:val="0"/>
        </w:rPr>
        <w:t xml:space="preserve">8 </w:t>
      </w:r>
      <w:r w:rsidRPr="00B37D5D">
        <w:rPr>
          <w:rFonts w:ascii="Arial" w:hAnsi="Arial" w:cs="Arial"/>
          <w:i/>
          <w:iCs/>
          <w:snapToGrid w:val="0"/>
        </w:rPr>
        <w:t xml:space="preserve">bank and public holidays, </w:t>
      </w:r>
      <w:r w:rsidRPr="00B37D5D">
        <w:rPr>
          <w:rFonts w:ascii="Arial" w:hAnsi="Arial" w:cs="Arial"/>
          <w:i/>
          <w:iCs/>
          <w:snapToGrid w:val="0"/>
        </w:rPr>
        <w:t xml:space="preserve">plus </w:t>
      </w:r>
      <w:r w:rsidRPr="00B37D5D">
        <w:rPr>
          <w:rFonts w:ascii="Arial" w:hAnsi="Arial" w:cs="Arial"/>
          <w:i/>
          <w:iCs/>
          <w:snapToGrid w:val="0"/>
        </w:rPr>
        <w:t>23 working days’ leave in each leave year (pro rata for part time employees). In addition to normal bank and public holidays, you will be entitled to two extra statutory days.</w:t>
      </w:r>
    </w:p>
    <w:p w14:paraId="1F413AC3" w14:textId="57DFC767" w:rsidR="00DA2CC6" w:rsidRDefault="00BE3E8A" w:rsidP="00DA2CC6">
      <w:pPr>
        <w:pStyle w:val="NoSpacing"/>
        <w:ind w:left="72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In this case </w:t>
      </w:r>
      <w:r w:rsidR="001456C8" w:rsidRPr="001456C8">
        <w:rPr>
          <w:rFonts w:ascii="Times New Roman" w:eastAsia="Calibri" w:hAnsi="Times New Roman" w:cs="Times New Roman"/>
          <w:color w:val="000000"/>
          <w:sz w:val="24"/>
          <w:szCs w:val="24"/>
        </w:rPr>
        <w:t xml:space="preserve">Employees have no automatic right to the additional two </w:t>
      </w:r>
      <w:r>
        <w:rPr>
          <w:rFonts w:ascii="Times New Roman" w:eastAsia="Calibri" w:hAnsi="Times New Roman" w:cs="Times New Roman"/>
          <w:color w:val="000000"/>
          <w:sz w:val="24"/>
          <w:szCs w:val="24"/>
        </w:rPr>
        <w:t xml:space="preserve">Bank Holidays </w:t>
      </w:r>
      <w:r w:rsidR="001456C8" w:rsidRPr="001456C8">
        <w:rPr>
          <w:rFonts w:ascii="Times New Roman" w:eastAsia="Calibri" w:hAnsi="Times New Roman" w:cs="Times New Roman"/>
          <w:color w:val="000000"/>
          <w:sz w:val="24"/>
          <w:szCs w:val="24"/>
        </w:rPr>
        <w:t xml:space="preserve">in </w:t>
      </w:r>
      <w:proofErr w:type="gramStart"/>
      <w:r w:rsidR="001456C8" w:rsidRPr="001456C8">
        <w:rPr>
          <w:rFonts w:ascii="Times New Roman" w:eastAsia="Calibri" w:hAnsi="Times New Roman" w:cs="Times New Roman"/>
          <w:color w:val="000000"/>
          <w:sz w:val="24"/>
          <w:szCs w:val="24"/>
        </w:rPr>
        <w:t>2023/24</w:t>
      </w:r>
      <w:r w:rsidR="00DA2CC6">
        <w:rPr>
          <w:rFonts w:ascii="Times New Roman" w:eastAsia="Calibri" w:hAnsi="Times New Roman" w:cs="Times New Roman"/>
          <w:color w:val="000000"/>
          <w:sz w:val="24"/>
          <w:szCs w:val="24"/>
        </w:rPr>
        <w:t>, and</w:t>
      </w:r>
      <w:proofErr w:type="gramEnd"/>
      <w:r w:rsidR="00DA2CC6">
        <w:rPr>
          <w:rFonts w:ascii="Times New Roman" w:eastAsia="Calibri" w:hAnsi="Times New Roman" w:cs="Times New Roman"/>
          <w:color w:val="000000"/>
          <w:sz w:val="24"/>
          <w:szCs w:val="24"/>
        </w:rPr>
        <w:t xml:space="preserve"> could be required to work.  </w:t>
      </w:r>
      <w:proofErr w:type="gramStart"/>
      <w:r w:rsidR="00DA2CC6">
        <w:rPr>
          <w:rFonts w:ascii="Times New Roman" w:eastAsia="Calibri" w:hAnsi="Times New Roman" w:cs="Times New Roman"/>
          <w:color w:val="000000"/>
          <w:sz w:val="24"/>
          <w:szCs w:val="24"/>
        </w:rPr>
        <w:t>However</w:t>
      </w:r>
      <w:proofErr w:type="gramEnd"/>
      <w:r w:rsidR="00DA2CC6">
        <w:rPr>
          <w:rFonts w:ascii="Times New Roman" w:eastAsia="Calibri" w:hAnsi="Times New Roman" w:cs="Times New Roman"/>
          <w:color w:val="000000"/>
          <w:sz w:val="24"/>
          <w:szCs w:val="24"/>
        </w:rPr>
        <w:t xml:space="preserve"> in our experience, most will want to close, and treat the 8</w:t>
      </w:r>
      <w:r w:rsidR="00DA2CC6" w:rsidRPr="00DA2CC6">
        <w:rPr>
          <w:rFonts w:ascii="Times New Roman" w:eastAsia="Calibri" w:hAnsi="Times New Roman" w:cs="Times New Roman"/>
          <w:color w:val="000000"/>
          <w:sz w:val="24"/>
          <w:szCs w:val="24"/>
          <w:vertAlign w:val="superscript"/>
        </w:rPr>
        <w:t>th</w:t>
      </w:r>
      <w:r w:rsidR="00DA2CC6">
        <w:rPr>
          <w:rFonts w:ascii="Times New Roman" w:eastAsia="Calibri" w:hAnsi="Times New Roman" w:cs="Times New Roman"/>
          <w:color w:val="000000"/>
          <w:sz w:val="24"/>
          <w:szCs w:val="24"/>
        </w:rPr>
        <w:t xml:space="preserve"> May and 29</w:t>
      </w:r>
      <w:r w:rsidR="00DA2CC6" w:rsidRPr="00DA2CC6">
        <w:rPr>
          <w:rFonts w:ascii="Times New Roman" w:eastAsia="Calibri" w:hAnsi="Times New Roman" w:cs="Times New Roman"/>
          <w:color w:val="000000"/>
          <w:sz w:val="24"/>
          <w:szCs w:val="24"/>
          <w:vertAlign w:val="superscript"/>
        </w:rPr>
        <w:t>th</w:t>
      </w:r>
      <w:r w:rsidR="00DA2CC6">
        <w:rPr>
          <w:rFonts w:ascii="Times New Roman" w:eastAsia="Calibri" w:hAnsi="Times New Roman" w:cs="Times New Roman"/>
          <w:color w:val="000000"/>
          <w:sz w:val="24"/>
          <w:szCs w:val="24"/>
        </w:rPr>
        <w:t xml:space="preserve"> March as holidays. In which case they need to put their staff on notice that the Council is taking two days of their annual leave entitlement and allocating them to these two dates.</w:t>
      </w:r>
    </w:p>
    <w:p w14:paraId="63B78EBF" w14:textId="711DC143" w:rsidR="001456C8" w:rsidRPr="001456C8" w:rsidRDefault="00B37D5D" w:rsidP="00DA2CC6">
      <w:pPr>
        <w:pStyle w:val="NoSpacing"/>
        <w:ind w:left="720"/>
        <w:rPr>
          <w:rFonts w:ascii="Times New Roman" w:hAnsi="Times New Roman" w:cs="Times New Roman"/>
          <w:sz w:val="24"/>
          <w:szCs w:val="24"/>
        </w:rPr>
      </w:pPr>
      <w:r>
        <w:rPr>
          <w:rFonts w:ascii="Times New Roman" w:hAnsi="Times New Roman" w:cs="Times New Roman"/>
          <w:sz w:val="24"/>
          <w:szCs w:val="24"/>
        </w:rPr>
        <w:lastRenderedPageBreak/>
        <w:t xml:space="preserve">As a </w:t>
      </w:r>
      <w:proofErr w:type="gramStart"/>
      <w:r>
        <w:rPr>
          <w:rFonts w:ascii="Times New Roman" w:hAnsi="Times New Roman" w:cs="Times New Roman"/>
          <w:sz w:val="24"/>
          <w:szCs w:val="24"/>
        </w:rPr>
        <w:t>result</w:t>
      </w:r>
      <w:proofErr w:type="gramEnd"/>
      <w:r>
        <w:rPr>
          <w:rFonts w:ascii="Times New Roman" w:hAnsi="Times New Roman" w:cs="Times New Roman"/>
          <w:sz w:val="24"/>
          <w:szCs w:val="24"/>
        </w:rPr>
        <w:t xml:space="preserve"> staff would have two less days from their leave entitlement to request holiday. </w:t>
      </w:r>
      <w:r w:rsidR="001456C8" w:rsidRPr="001456C8">
        <w:rPr>
          <w:rFonts w:ascii="Times New Roman" w:hAnsi="Times New Roman" w:cs="Times New Roman"/>
          <w:sz w:val="24"/>
          <w:szCs w:val="24"/>
        </w:rPr>
        <w:t xml:space="preserve">The notice period </w:t>
      </w:r>
      <w:proofErr w:type="gramStart"/>
      <w:r w:rsidR="001456C8" w:rsidRPr="001456C8">
        <w:rPr>
          <w:rFonts w:ascii="Times New Roman" w:hAnsi="Times New Roman" w:cs="Times New Roman"/>
          <w:sz w:val="24"/>
          <w:szCs w:val="24"/>
        </w:rPr>
        <w:t>has to</w:t>
      </w:r>
      <w:proofErr w:type="gramEnd"/>
      <w:r w:rsidR="001456C8" w:rsidRPr="001456C8">
        <w:rPr>
          <w:rFonts w:ascii="Times New Roman" w:hAnsi="Times New Roman" w:cs="Times New Roman"/>
          <w:sz w:val="24"/>
          <w:szCs w:val="24"/>
        </w:rPr>
        <w:t xml:space="preserve"> be twice as long as the amount of leave they have to take.  So if </w:t>
      </w:r>
      <w:r>
        <w:rPr>
          <w:rFonts w:ascii="Times New Roman" w:hAnsi="Times New Roman" w:cs="Times New Roman"/>
          <w:sz w:val="24"/>
          <w:szCs w:val="24"/>
        </w:rPr>
        <w:t xml:space="preserve">a Council </w:t>
      </w:r>
      <w:r w:rsidR="001456C8" w:rsidRPr="001456C8">
        <w:rPr>
          <w:rFonts w:ascii="Times New Roman" w:hAnsi="Times New Roman" w:cs="Times New Roman"/>
          <w:sz w:val="24"/>
          <w:szCs w:val="24"/>
        </w:rPr>
        <w:t>want</w:t>
      </w:r>
      <w:r>
        <w:rPr>
          <w:rFonts w:ascii="Times New Roman" w:hAnsi="Times New Roman" w:cs="Times New Roman"/>
          <w:sz w:val="24"/>
          <w:szCs w:val="24"/>
        </w:rPr>
        <w:t>s</w:t>
      </w:r>
      <w:r w:rsidR="001456C8" w:rsidRPr="001456C8">
        <w:rPr>
          <w:rFonts w:ascii="Times New Roman" w:hAnsi="Times New Roman" w:cs="Times New Roman"/>
          <w:sz w:val="24"/>
          <w:szCs w:val="24"/>
        </w:rPr>
        <w:t xml:space="preserve"> </w:t>
      </w:r>
      <w:r>
        <w:rPr>
          <w:rFonts w:ascii="Times New Roman" w:hAnsi="Times New Roman" w:cs="Times New Roman"/>
          <w:sz w:val="24"/>
          <w:szCs w:val="24"/>
        </w:rPr>
        <w:t>staff</w:t>
      </w:r>
      <w:r w:rsidR="001456C8" w:rsidRPr="001456C8">
        <w:rPr>
          <w:rFonts w:ascii="Times New Roman" w:hAnsi="Times New Roman" w:cs="Times New Roman"/>
          <w:sz w:val="24"/>
          <w:szCs w:val="24"/>
        </w:rPr>
        <w:t xml:space="preserve"> to include the Coronation on the 8</w:t>
      </w:r>
      <w:r w:rsidR="001456C8" w:rsidRPr="001456C8">
        <w:rPr>
          <w:rFonts w:ascii="Times New Roman" w:hAnsi="Times New Roman" w:cs="Times New Roman"/>
          <w:sz w:val="24"/>
          <w:szCs w:val="24"/>
          <w:vertAlign w:val="superscript"/>
        </w:rPr>
        <w:t>th</w:t>
      </w:r>
      <w:r w:rsidR="001456C8" w:rsidRPr="001456C8">
        <w:rPr>
          <w:rFonts w:ascii="Times New Roman" w:hAnsi="Times New Roman" w:cs="Times New Roman"/>
          <w:sz w:val="24"/>
          <w:szCs w:val="24"/>
        </w:rPr>
        <w:t xml:space="preserve"> May as part of their leave entitlement, </w:t>
      </w:r>
      <w:r>
        <w:rPr>
          <w:rFonts w:ascii="Times New Roman" w:hAnsi="Times New Roman" w:cs="Times New Roman"/>
          <w:sz w:val="24"/>
          <w:szCs w:val="24"/>
        </w:rPr>
        <w:t>they need to give their workforce</w:t>
      </w:r>
      <w:r w:rsidR="001456C8" w:rsidRPr="001456C8">
        <w:rPr>
          <w:rFonts w:ascii="Times New Roman" w:hAnsi="Times New Roman" w:cs="Times New Roman"/>
          <w:sz w:val="24"/>
          <w:szCs w:val="24"/>
        </w:rPr>
        <w:t xml:space="preserve"> two days prior notice.</w:t>
      </w:r>
    </w:p>
    <w:p w14:paraId="13EC190B" w14:textId="77777777" w:rsidR="001456C8" w:rsidRPr="001456C8" w:rsidRDefault="001456C8" w:rsidP="001456C8">
      <w:pPr>
        <w:pStyle w:val="NoSpacing"/>
        <w:rPr>
          <w:rFonts w:ascii="Times New Roman" w:hAnsi="Times New Roman" w:cs="Times New Roman"/>
          <w:sz w:val="24"/>
          <w:szCs w:val="24"/>
        </w:rPr>
      </w:pPr>
    </w:p>
    <w:p w14:paraId="30CEF76A" w14:textId="77777777" w:rsidR="00904622" w:rsidRPr="003919B0" w:rsidRDefault="00904622" w:rsidP="00904622">
      <w:pPr>
        <w:rPr>
          <w:b/>
          <w:bCs/>
          <w:sz w:val="28"/>
          <w:szCs w:val="28"/>
          <w:lang w:val="en-US"/>
        </w:rPr>
      </w:pPr>
      <w:r w:rsidRPr="003919B0">
        <w:rPr>
          <w:b/>
          <w:bCs/>
          <w:sz w:val="28"/>
          <w:szCs w:val="28"/>
          <w:lang w:val="en-US"/>
        </w:rPr>
        <w:t>Statutory Payment Rates from April 2023</w:t>
      </w:r>
    </w:p>
    <w:p w14:paraId="0EF6625F" w14:textId="77777777" w:rsidR="00904622" w:rsidRPr="00C0485C" w:rsidRDefault="00904622" w:rsidP="00904622">
      <w:pPr>
        <w:rPr>
          <w:b/>
          <w:bCs/>
          <w:u w:val="single"/>
          <w:lang w:val="en-US"/>
        </w:rPr>
      </w:pPr>
    </w:p>
    <w:tbl>
      <w:tblPr>
        <w:tblStyle w:val="TableGrid"/>
        <w:tblW w:w="0" w:type="auto"/>
        <w:tblInd w:w="-5" w:type="dxa"/>
        <w:tblLook w:val="04A0" w:firstRow="1" w:lastRow="0" w:firstColumn="1" w:lastColumn="0" w:noHBand="0" w:noVBand="1"/>
      </w:tblPr>
      <w:tblGrid>
        <w:gridCol w:w="8998"/>
      </w:tblGrid>
      <w:tr w:rsidR="00904622" w:rsidRPr="00C0485C" w14:paraId="77574C3C" w14:textId="77777777" w:rsidTr="00D84ED0">
        <w:tc>
          <w:tcPr>
            <w:tcW w:w="8998" w:type="dxa"/>
          </w:tcPr>
          <w:p w14:paraId="1D288738" w14:textId="77777777" w:rsidR="00904622" w:rsidRPr="00C0485C" w:rsidRDefault="00904622" w:rsidP="00D84ED0">
            <w:r w:rsidRPr="00C0485C">
              <w:rPr>
                <w:b/>
                <w:bCs/>
              </w:rPr>
              <w:t>Shared Parental Pay (</w:t>
            </w:r>
            <w:proofErr w:type="spellStart"/>
            <w:r w:rsidRPr="00C0485C">
              <w:rPr>
                <w:b/>
                <w:bCs/>
              </w:rPr>
              <w:t>ShPP</w:t>
            </w:r>
            <w:proofErr w:type="spellEnd"/>
            <w:r w:rsidRPr="00C0485C">
              <w:rPr>
                <w:b/>
                <w:bCs/>
              </w:rPr>
              <w:t>)</w:t>
            </w:r>
          </w:p>
          <w:p w14:paraId="36D8255E" w14:textId="77777777" w:rsidR="00904622" w:rsidRPr="00C0485C" w:rsidRDefault="00904622" w:rsidP="00D84ED0">
            <w:r w:rsidRPr="00C0485C">
              <w:t>Statutory rate of £172.48 or 90% of employee’s weekly earnings if lower.</w:t>
            </w:r>
            <w:r w:rsidRPr="00C0485C">
              <w:br/>
            </w:r>
            <w:r w:rsidRPr="00C0485C">
              <w:rPr>
                <w:b/>
                <w:bCs/>
              </w:rPr>
              <w:t>Maternity Pay (SMP)</w:t>
            </w:r>
          </w:p>
          <w:p w14:paraId="1D1E5F91" w14:textId="77777777" w:rsidR="00904622" w:rsidRPr="00C0485C" w:rsidRDefault="00904622" w:rsidP="00D84ED0">
            <w:r w:rsidRPr="00C0485C">
              <w:t>6 weeks at 90% of average weekly earnings. Then statutory rate of £172.48 or 90% of employee’s weekly earnings if lower.</w:t>
            </w:r>
            <w:r w:rsidRPr="00C0485C">
              <w:br/>
            </w:r>
            <w:r w:rsidRPr="00C0485C">
              <w:rPr>
                <w:b/>
                <w:bCs/>
              </w:rPr>
              <w:t>Adoption Pay (SAP)</w:t>
            </w:r>
          </w:p>
          <w:p w14:paraId="3144FE0A" w14:textId="77777777" w:rsidR="00904622" w:rsidRPr="00C0485C" w:rsidRDefault="00904622" w:rsidP="00D84ED0">
            <w:r w:rsidRPr="00C0485C">
              <w:t>6 weeks at 90% of average weekly earnings. Then statutory rate of £172.48 or 90% of employee’s weekly earnings if lower.</w:t>
            </w:r>
            <w:r w:rsidRPr="00C0485C">
              <w:br/>
            </w:r>
            <w:r w:rsidRPr="00C0485C">
              <w:rPr>
                <w:b/>
                <w:bCs/>
              </w:rPr>
              <w:t>Paternity Pay (SPP)</w:t>
            </w:r>
          </w:p>
          <w:p w14:paraId="3ED2A099" w14:textId="77777777" w:rsidR="00904622" w:rsidRPr="00C0485C" w:rsidRDefault="00904622" w:rsidP="00D84ED0">
            <w:r w:rsidRPr="00C0485C">
              <w:t>Statutory rate of £172.48 or 90% of employee’s weekly earnings if lower.</w:t>
            </w:r>
            <w:r w:rsidRPr="00C0485C">
              <w:br/>
            </w:r>
            <w:r w:rsidRPr="00C0485C">
              <w:rPr>
                <w:b/>
                <w:bCs/>
              </w:rPr>
              <w:t>Parental Bereavement Pay (SPBP)</w:t>
            </w:r>
          </w:p>
          <w:p w14:paraId="3167D4B1" w14:textId="77777777" w:rsidR="00904622" w:rsidRPr="00C0485C" w:rsidRDefault="00904622" w:rsidP="00D84ED0">
            <w:pPr>
              <w:rPr>
                <w:lang w:val="en-US"/>
              </w:rPr>
            </w:pPr>
            <w:r w:rsidRPr="00C0485C">
              <w:t>Statutory rate of £172.48 or 90% of employee’s weekly earnings if lower.</w:t>
            </w:r>
          </w:p>
        </w:tc>
      </w:tr>
      <w:tr w:rsidR="00904622" w:rsidRPr="00C0485C" w14:paraId="0EB53F92" w14:textId="77777777" w:rsidTr="00D84ED0">
        <w:tc>
          <w:tcPr>
            <w:tcW w:w="8998" w:type="dxa"/>
          </w:tcPr>
          <w:p w14:paraId="6B149401" w14:textId="77777777" w:rsidR="00904622" w:rsidRPr="00C0485C" w:rsidRDefault="00904622" w:rsidP="00D84ED0">
            <w:pPr>
              <w:outlineLvl w:val="1"/>
              <w:rPr>
                <w:b/>
                <w:bCs/>
              </w:rPr>
            </w:pPr>
            <w:r w:rsidRPr="00C0485C">
              <w:rPr>
                <w:b/>
                <w:bCs/>
              </w:rPr>
              <w:t xml:space="preserve">Statutory Sick </w:t>
            </w:r>
            <w:proofErr w:type="gramStart"/>
            <w:r w:rsidRPr="00C0485C">
              <w:rPr>
                <w:b/>
                <w:bCs/>
              </w:rPr>
              <w:t xml:space="preserve">Pay  </w:t>
            </w:r>
            <w:r>
              <w:rPr>
                <w:b/>
                <w:bCs/>
              </w:rPr>
              <w:t>(</w:t>
            </w:r>
            <w:proofErr w:type="gramEnd"/>
            <w:r>
              <w:rPr>
                <w:b/>
                <w:bCs/>
              </w:rPr>
              <w:t>SSP)</w:t>
            </w:r>
          </w:p>
          <w:p w14:paraId="0F7ECE19" w14:textId="77777777" w:rsidR="00904622" w:rsidRPr="00C0485C" w:rsidRDefault="00904622" w:rsidP="00D84ED0">
            <w:pPr>
              <w:rPr>
                <w:b/>
                <w:bCs/>
              </w:rPr>
            </w:pPr>
            <w:r w:rsidRPr="00C0485C">
              <w:t>£109.40 pw for 28 weeks subject to earnings (average £123 per week)</w:t>
            </w:r>
          </w:p>
        </w:tc>
      </w:tr>
      <w:tr w:rsidR="00904622" w:rsidRPr="00C0485C" w14:paraId="7F5A335C" w14:textId="77777777" w:rsidTr="00D84ED0">
        <w:tc>
          <w:tcPr>
            <w:tcW w:w="8998" w:type="dxa"/>
          </w:tcPr>
          <w:p w14:paraId="5A547724" w14:textId="77777777" w:rsidR="00904622" w:rsidRPr="00C0485C" w:rsidRDefault="00904622" w:rsidP="00D84ED0">
            <w:pPr>
              <w:outlineLvl w:val="1"/>
              <w:rPr>
                <w:b/>
                <w:bCs/>
              </w:rPr>
            </w:pPr>
            <w:r w:rsidRPr="00C0485C">
              <w:rPr>
                <w:b/>
                <w:bCs/>
              </w:rPr>
              <w:t>Minimum Wage from April 202</w:t>
            </w:r>
            <w:r>
              <w:rPr>
                <w:b/>
                <w:bCs/>
              </w:rPr>
              <w:t>3</w:t>
            </w:r>
          </w:p>
          <w:p w14:paraId="756B7545" w14:textId="77777777" w:rsidR="00904622" w:rsidRPr="00C0485C" w:rsidRDefault="00904622" w:rsidP="00D84ED0">
            <w:r w:rsidRPr="00C0485C">
              <w:t>Workers aged 23 and over (National Living Wage)</w:t>
            </w:r>
            <w:r w:rsidRPr="00C0485C">
              <w:tab/>
            </w:r>
            <w:r>
              <w:tab/>
            </w:r>
            <w:r w:rsidRPr="00C0485C">
              <w:t>£10.42/</w:t>
            </w:r>
            <w:proofErr w:type="gramStart"/>
            <w:r w:rsidRPr="00C0485C">
              <w:t>hour</w:t>
            </w:r>
            <w:proofErr w:type="gramEnd"/>
          </w:p>
          <w:p w14:paraId="367EC610" w14:textId="77777777" w:rsidR="00904622" w:rsidRPr="00C0485C" w:rsidRDefault="00904622" w:rsidP="00D84ED0">
            <w:r w:rsidRPr="00C0485C">
              <w:t>Workers aged 21–22</w:t>
            </w:r>
            <w:r w:rsidRPr="00C0485C">
              <w:tab/>
            </w:r>
            <w:r w:rsidRPr="00C0485C">
              <w:tab/>
            </w:r>
            <w:r w:rsidRPr="00C0485C">
              <w:tab/>
            </w:r>
            <w:r w:rsidRPr="00C0485C">
              <w:tab/>
            </w:r>
            <w:r>
              <w:tab/>
            </w:r>
            <w:r w:rsidRPr="00C0485C">
              <w:tab/>
              <w:t>£10.18/</w:t>
            </w:r>
            <w:proofErr w:type="gramStart"/>
            <w:r w:rsidRPr="00C0485C">
              <w:t>hour</w:t>
            </w:r>
            <w:proofErr w:type="gramEnd"/>
          </w:p>
          <w:p w14:paraId="3881202A" w14:textId="77777777" w:rsidR="00904622" w:rsidRPr="00C0485C" w:rsidRDefault="00904622" w:rsidP="00D84ED0">
            <w:r w:rsidRPr="00C0485C">
              <w:t>Workers aged 18–20</w:t>
            </w:r>
            <w:r w:rsidRPr="00C0485C">
              <w:tab/>
            </w:r>
            <w:r w:rsidRPr="00C0485C">
              <w:tab/>
            </w:r>
            <w:r w:rsidRPr="00C0485C">
              <w:tab/>
            </w:r>
            <w:r>
              <w:tab/>
            </w:r>
            <w:r w:rsidRPr="00C0485C">
              <w:tab/>
            </w:r>
            <w:r w:rsidRPr="00C0485C">
              <w:tab/>
              <w:t>£</w:t>
            </w:r>
            <w:r>
              <w:t>7.49</w:t>
            </w:r>
            <w:r w:rsidRPr="00C0485C">
              <w:t>/</w:t>
            </w:r>
            <w:proofErr w:type="gramStart"/>
            <w:r w:rsidRPr="00C0485C">
              <w:t>hour</w:t>
            </w:r>
            <w:proofErr w:type="gramEnd"/>
          </w:p>
          <w:p w14:paraId="4CBBC89E" w14:textId="77777777" w:rsidR="00904622" w:rsidRPr="00C0485C" w:rsidRDefault="00904622" w:rsidP="00D84ED0">
            <w:r w:rsidRPr="00C0485C">
              <w:t>Workers aged 16-17</w:t>
            </w:r>
            <w:r w:rsidRPr="00C0485C">
              <w:tab/>
            </w:r>
            <w:r w:rsidRPr="00C0485C">
              <w:tab/>
            </w:r>
            <w:r w:rsidRPr="00C0485C">
              <w:tab/>
            </w:r>
            <w:r>
              <w:tab/>
            </w:r>
            <w:r w:rsidRPr="00C0485C">
              <w:tab/>
            </w:r>
            <w:r w:rsidRPr="00C0485C">
              <w:tab/>
              <w:t>£5.28/</w:t>
            </w:r>
            <w:proofErr w:type="gramStart"/>
            <w:r w:rsidRPr="00C0485C">
              <w:t>hour</w:t>
            </w:r>
            <w:proofErr w:type="gramEnd"/>
          </w:p>
          <w:p w14:paraId="5B0C3BAD" w14:textId="77777777" w:rsidR="00904622" w:rsidRPr="00C0485C" w:rsidRDefault="00904622" w:rsidP="00D84ED0">
            <w:r w:rsidRPr="00C0485C">
              <w:t>Apprentices under 19, or over 19 and in first year</w:t>
            </w:r>
            <w:r w:rsidRPr="00C0485C">
              <w:tab/>
            </w:r>
            <w:r w:rsidRPr="00C0485C">
              <w:tab/>
              <w:t>£5.28/hour</w:t>
            </w:r>
          </w:p>
        </w:tc>
      </w:tr>
    </w:tbl>
    <w:p w14:paraId="4271569E" w14:textId="77777777" w:rsidR="00904622" w:rsidRPr="00C0485C" w:rsidRDefault="00904622" w:rsidP="00904622"/>
    <w:p w14:paraId="0ED096E3" w14:textId="77777777" w:rsidR="00904622" w:rsidRPr="00904622" w:rsidRDefault="00904622" w:rsidP="00904622">
      <w:pPr>
        <w:rPr>
          <w:rFonts w:ascii="Times New Roman" w:eastAsia="Times New Roman" w:hAnsi="Times New Roman" w:cs="Times New Roman"/>
          <w:kern w:val="0"/>
          <w:sz w:val="24"/>
          <w:szCs w:val="24"/>
          <w:lang w:eastAsia="en-GB"/>
          <w14:ligatures w14:val="none"/>
        </w:rPr>
      </w:pPr>
    </w:p>
    <w:p w14:paraId="0288C1B9" w14:textId="77777777" w:rsidR="00F05053" w:rsidRPr="00F05053" w:rsidRDefault="00F05053" w:rsidP="00F05053">
      <w:pPr>
        <w:shd w:val="clear" w:color="auto" w:fill="FFFFFF"/>
        <w:spacing w:after="0" w:line="240" w:lineRule="auto"/>
        <w:textAlignment w:val="baseline"/>
        <w:rPr>
          <w:rFonts w:ascii="Times New Roman" w:eastAsia="Times New Roman" w:hAnsi="Times New Roman" w:cs="Times New Roman"/>
          <w:kern w:val="0"/>
          <w:sz w:val="24"/>
          <w:szCs w:val="24"/>
          <w:lang w:eastAsia="en-GB"/>
          <w14:ligatures w14:val="none"/>
        </w:rPr>
      </w:pPr>
    </w:p>
    <w:sectPr w:rsidR="00F05053" w:rsidRPr="00F050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F3DF3"/>
    <w:multiLevelType w:val="hybridMultilevel"/>
    <w:tmpl w:val="B2EC9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104517"/>
    <w:multiLevelType w:val="hybridMultilevel"/>
    <w:tmpl w:val="54B62920"/>
    <w:lvl w:ilvl="0" w:tplc="F88EEB3A">
      <w:start w:val="1"/>
      <w:numFmt w:val="decimal"/>
      <w:lvlText w:val="%1."/>
      <w:lvlJc w:val="left"/>
      <w:pPr>
        <w:ind w:left="360" w:hanging="360"/>
      </w:pPr>
      <w:rPr>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C01600E"/>
    <w:multiLevelType w:val="multilevel"/>
    <w:tmpl w:val="8ABCD2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6164938">
    <w:abstractNumId w:val="0"/>
  </w:num>
  <w:num w:numId="2" w16cid:durableId="12394367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72409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72"/>
    <w:rsid w:val="00030C6F"/>
    <w:rsid w:val="001456C8"/>
    <w:rsid w:val="00334E72"/>
    <w:rsid w:val="004703E7"/>
    <w:rsid w:val="00904622"/>
    <w:rsid w:val="00B37D5D"/>
    <w:rsid w:val="00BE3E8A"/>
    <w:rsid w:val="00BF62EE"/>
    <w:rsid w:val="00C56B76"/>
    <w:rsid w:val="00DA2CC6"/>
    <w:rsid w:val="00E7515C"/>
    <w:rsid w:val="00F05053"/>
    <w:rsid w:val="00FF67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A5BF8"/>
  <w15:chartTrackingRefBased/>
  <w15:docId w15:val="{0C97ED78-AC4D-4F89-A266-7E8431DF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34E7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4E72"/>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334E7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334E72"/>
    <w:rPr>
      <w:color w:val="0000FF"/>
      <w:u w:val="single"/>
    </w:rPr>
  </w:style>
  <w:style w:type="character" w:styleId="Strong">
    <w:name w:val="Strong"/>
    <w:basedOn w:val="DefaultParagraphFont"/>
    <w:uiPriority w:val="22"/>
    <w:qFormat/>
    <w:rsid w:val="00334E72"/>
    <w:rPr>
      <w:b/>
      <w:bCs/>
    </w:rPr>
  </w:style>
  <w:style w:type="character" w:styleId="Emphasis">
    <w:name w:val="Emphasis"/>
    <w:basedOn w:val="DefaultParagraphFont"/>
    <w:uiPriority w:val="20"/>
    <w:qFormat/>
    <w:rsid w:val="00334E72"/>
    <w:rPr>
      <w:i/>
      <w:iCs/>
    </w:rPr>
  </w:style>
  <w:style w:type="paragraph" w:styleId="ListParagraph">
    <w:name w:val="List Paragraph"/>
    <w:basedOn w:val="Normal"/>
    <w:uiPriority w:val="34"/>
    <w:qFormat/>
    <w:rsid w:val="00BF62EE"/>
    <w:pPr>
      <w:ind w:left="720"/>
      <w:contextualSpacing/>
    </w:pPr>
  </w:style>
  <w:style w:type="table" w:styleId="TableGrid">
    <w:name w:val="Table Grid"/>
    <w:basedOn w:val="TableNormal"/>
    <w:uiPriority w:val="39"/>
    <w:rsid w:val="00904622"/>
    <w:pPr>
      <w:spacing w:after="0" w:line="240" w:lineRule="auto"/>
    </w:pPr>
    <w:rPr>
      <w:rFonts w:ascii="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xmsonormal"/>
    <w:basedOn w:val="Normal"/>
    <w:rsid w:val="00904622"/>
    <w:pPr>
      <w:spacing w:after="0" w:line="240" w:lineRule="auto"/>
    </w:pPr>
    <w:rPr>
      <w:rFonts w:ascii="Calibri" w:hAnsi="Calibri" w:cs="Calibri"/>
      <w:kern w:val="0"/>
      <w:lang w:eastAsia="en-GB"/>
      <w14:ligatures w14:val="none"/>
    </w:rPr>
  </w:style>
  <w:style w:type="paragraph" w:styleId="NoSpacing">
    <w:name w:val="No Spacing"/>
    <w:uiPriority w:val="1"/>
    <w:qFormat/>
    <w:rsid w:val="001456C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651194">
      <w:bodyDiv w:val="1"/>
      <w:marLeft w:val="0"/>
      <w:marRight w:val="0"/>
      <w:marTop w:val="0"/>
      <w:marBottom w:val="0"/>
      <w:divBdr>
        <w:top w:val="none" w:sz="0" w:space="0" w:color="auto"/>
        <w:left w:val="none" w:sz="0" w:space="0" w:color="auto"/>
        <w:bottom w:val="none" w:sz="0" w:space="0" w:color="auto"/>
        <w:right w:val="none" w:sz="0" w:space="0" w:color="auto"/>
      </w:divBdr>
    </w:div>
    <w:div w:id="172505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moses</dc:creator>
  <cp:keywords/>
  <dc:description/>
  <cp:lastModifiedBy>christopher moses</cp:lastModifiedBy>
  <cp:revision>2</cp:revision>
  <cp:lastPrinted>2023-04-27T10:51:00Z</cp:lastPrinted>
  <dcterms:created xsi:type="dcterms:W3CDTF">2023-04-27T11:07:00Z</dcterms:created>
  <dcterms:modified xsi:type="dcterms:W3CDTF">2023-04-27T11:07:00Z</dcterms:modified>
</cp:coreProperties>
</file>